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23" w:rsidRPr="009A072F" w:rsidRDefault="00623323" w:rsidP="001F2D3A">
      <w:pPr>
        <w:pBdr>
          <w:top w:val="single" w:sz="4" w:space="0" w:color="auto"/>
          <w:bottom w:val="single" w:sz="4" w:space="1" w:color="auto"/>
        </w:pBdr>
        <w:tabs>
          <w:tab w:val="left" w:pos="851"/>
        </w:tabs>
        <w:jc w:val="center"/>
        <w:rPr>
          <w:rFonts w:ascii="Gill Sans MT" w:eastAsia="Arial Unicode MS" w:hAnsi="Gill Sans MT" w:cs="Khmer UI"/>
          <w:sz w:val="22"/>
        </w:rPr>
      </w:pPr>
      <w:r w:rsidRPr="009A072F">
        <w:rPr>
          <w:rFonts w:ascii="Gill Sans MT" w:eastAsia="Arial Unicode MS" w:hAnsi="Gill Sans MT" w:cs="Khmer UI"/>
          <w:sz w:val="22"/>
        </w:rPr>
        <w:t>SERVIÇO NACIONAL DE APRENDIZAGEM COMERCIAL, ADMINISTRAÇÃO REGIONAL NO ESTADO DO RIO GRANDE DO NORTE – SENAC-AR/RN</w:t>
      </w:r>
    </w:p>
    <w:p w:rsidR="00623323" w:rsidRDefault="00623323" w:rsidP="001F2D3A">
      <w:pPr>
        <w:pBdr>
          <w:top w:val="single" w:sz="4" w:space="0" w:color="auto"/>
          <w:bottom w:val="single" w:sz="4" w:space="1" w:color="auto"/>
        </w:pBdr>
        <w:tabs>
          <w:tab w:val="left" w:pos="851"/>
        </w:tabs>
        <w:jc w:val="center"/>
        <w:rPr>
          <w:rFonts w:ascii="Gill Sans MT" w:eastAsia="Arial Unicode MS" w:hAnsi="Gill Sans MT" w:cs="Khmer UI"/>
        </w:rPr>
      </w:pPr>
    </w:p>
    <w:p w:rsidR="00623323" w:rsidRPr="000D6994" w:rsidRDefault="00623323" w:rsidP="001F2D3A">
      <w:pPr>
        <w:pBdr>
          <w:bottom w:val="single" w:sz="4" w:space="1" w:color="auto"/>
        </w:pBdr>
        <w:shd w:val="clear" w:color="auto" w:fill="17365D" w:themeFill="text2" w:themeFillShade="BF"/>
        <w:tabs>
          <w:tab w:val="left" w:pos="851"/>
        </w:tabs>
        <w:jc w:val="center"/>
        <w:rPr>
          <w:rFonts w:ascii="Gill Sans MT" w:eastAsia="Arial Unicode MS" w:hAnsi="Gill Sans MT" w:cs="Khmer UI"/>
          <w:b/>
        </w:rPr>
      </w:pPr>
      <w:r w:rsidRPr="000D6994">
        <w:rPr>
          <w:rFonts w:ascii="Gill Sans MT" w:eastAsia="Arial Unicode MS" w:hAnsi="Gill Sans MT" w:cs="Khmer UI"/>
          <w:b/>
        </w:rPr>
        <w:t>COMISSÃO PERMANENTE DE LICITAÇÃO</w:t>
      </w:r>
    </w:p>
    <w:p w:rsidR="00623323" w:rsidRPr="006C4D4E" w:rsidRDefault="00623323" w:rsidP="001F2D3A">
      <w:pPr>
        <w:tabs>
          <w:tab w:val="left" w:pos="851"/>
        </w:tabs>
        <w:rPr>
          <w:rFonts w:ascii="Gill Sans MT" w:hAnsi="Gill Sans MT" w:cs="Khmer UI"/>
          <w:b/>
        </w:rPr>
      </w:pPr>
      <w:r w:rsidRPr="006C4D4E">
        <w:rPr>
          <w:rFonts w:ascii="Gill Sans MT" w:hAnsi="Gill Sans MT" w:cs="Khmer UI"/>
          <w:b/>
        </w:rPr>
        <w:t xml:space="preserve">Pregão Presencial nº </w:t>
      </w:r>
      <w:r w:rsidR="00BB4E92">
        <w:rPr>
          <w:rFonts w:ascii="Gill Sans MT" w:hAnsi="Gill Sans MT" w:cs="Khmer UI"/>
          <w:b/>
        </w:rPr>
        <w:t>026</w:t>
      </w:r>
      <w:r w:rsidRPr="006C4D4E">
        <w:rPr>
          <w:rFonts w:ascii="Gill Sans MT" w:hAnsi="Gill Sans MT" w:cs="Khmer UI"/>
          <w:b/>
        </w:rPr>
        <w:t>/2015</w:t>
      </w:r>
    </w:p>
    <w:p w:rsidR="00623323" w:rsidRPr="006C4D4E" w:rsidRDefault="00623323" w:rsidP="001F2D3A">
      <w:pPr>
        <w:tabs>
          <w:tab w:val="left" w:pos="851"/>
        </w:tabs>
        <w:rPr>
          <w:rFonts w:ascii="Gill Sans MT" w:hAnsi="Gill Sans MT" w:cs="Khmer UI"/>
          <w:b/>
        </w:rPr>
      </w:pPr>
      <w:r w:rsidRPr="006C4D4E">
        <w:rPr>
          <w:rFonts w:ascii="Gill Sans MT" w:hAnsi="Gill Sans MT" w:cs="Khmer UI"/>
          <w:b/>
        </w:rPr>
        <w:t xml:space="preserve">Processo nº </w:t>
      </w:r>
      <w:r w:rsidR="00BB4E92">
        <w:rPr>
          <w:rFonts w:ascii="Gill Sans MT" w:hAnsi="Gill Sans MT" w:cs="Khmer UI"/>
          <w:b/>
        </w:rPr>
        <w:t>385</w:t>
      </w:r>
      <w:r w:rsidRPr="006C4D4E">
        <w:rPr>
          <w:rFonts w:ascii="Gill Sans MT" w:hAnsi="Gill Sans MT" w:cs="Khmer UI"/>
          <w:b/>
        </w:rPr>
        <w:t>/2015</w:t>
      </w:r>
    </w:p>
    <w:p w:rsidR="00623323" w:rsidRPr="00BB4E92" w:rsidRDefault="00623323" w:rsidP="001F2D3A">
      <w:pPr>
        <w:tabs>
          <w:tab w:val="left" w:pos="851"/>
        </w:tabs>
        <w:jc w:val="both"/>
        <w:rPr>
          <w:rFonts w:ascii="Arial" w:eastAsia="Arial" w:hAnsi="Arial" w:cs="Arial"/>
        </w:rPr>
      </w:pPr>
      <w:r w:rsidRPr="006C4D4E">
        <w:rPr>
          <w:rFonts w:ascii="Gill Sans MT" w:hAnsi="Gill Sans MT" w:cs="Khmer UI"/>
          <w:b/>
        </w:rPr>
        <w:t xml:space="preserve">Objeto: </w:t>
      </w:r>
      <w:r w:rsidR="00BB4E92" w:rsidRPr="00BB4E92">
        <w:rPr>
          <w:rFonts w:ascii="Gill Sans MT" w:hAnsi="Gill Sans MT" w:cs="Khmer UI"/>
        </w:rPr>
        <w:t>Aquisição de equipamentos e luminárias para iluminação em LED, conforme condições, quantidades e exigências estabelecidas neste Edital, objetivando atender as necessidades do Centro de Educação Profissional Senac Alecrim</w:t>
      </w:r>
      <w:r w:rsidRPr="00E111B4">
        <w:rPr>
          <w:rFonts w:ascii="Gill Sans MT" w:hAnsi="Gill Sans MT" w:cs="Khmer UI"/>
        </w:rPr>
        <w:t>.</w:t>
      </w:r>
    </w:p>
    <w:p w:rsidR="00142F4D" w:rsidRDefault="00142F4D" w:rsidP="001F2D3A">
      <w:pPr>
        <w:tabs>
          <w:tab w:val="left" w:pos="851"/>
        </w:tabs>
        <w:jc w:val="both"/>
        <w:rPr>
          <w:rFonts w:ascii="Gill Sans MT" w:eastAsia="Calibri" w:hAnsi="Gill Sans MT" w:cs="Khmer UI"/>
          <w:lang w:eastAsia="en-US"/>
        </w:rPr>
      </w:pPr>
    </w:p>
    <w:p w:rsidR="00836BB0" w:rsidRDefault="00E111B4" w:rsidP="001F2D3A">
      <w:pPr>
        <w:shd w:val="clear" w:color="auto" w:fill="95B3D7" w:themeFill="accent1" w:themeFillTint="99"/>
        <w:tabs>
          <w:tab w:val="left" w:pos="1620"/>
          <w:tab w:val="center" w:pos="4535"/>
        </w:tabs>
        <w:jc w:val="center"/>
        <w:rPr>
          <w:rFonts w:ascii="Gill Sans MT" w:hAnsi="Gill Sans MT" w:cs="Khmer UI"/>
          <w:b/>
          <w:u w:val="single"/>
        </w:rPr>
      </w:pPr>
      <w:r w:rsidRPr="00836BB0">
        <w:rPr>
          <w:rFonts w:ascii="Gill Sans MT" w:hAnsi="Gill Sans MT" w:cs="Khmer UI"/>
          <w:b/>
          <w:u w:val="single"/>
        </w:rPr>
        <w:t>PEDIDO</w:t>
      </w:r>
      <w:r w:rsidR="00142F4D">
        <w:rPr>
          <w:rFonts w:ascii="Gill Sans MT" w:hAnsi="Gill Sans MT" w:cs="Khmer UI"/>
          <w:b/>
          <w:u w:val="single"/>
        </w:rPr>
        <w:t>S</w:t>
      </w:r>
      <w:r w:rsidRPr="00836BB0">
        <w:rPr>
          <w:rFonts w:ascii="Gill Sans MT" w:hAnsi="Gill Sans MT" w:cs="Khmer UI"/>
          <w:b/>
          <w:u w:val="single"/>
        </w:rPr>
        <w:t xml:space="preserve"> DE ESCLARESCIMENTO</w:t>
      </w:r>
      <w:r w:rsidR="00215A69">
        <w:rPr>
          <w:rFonts w:ascii="Gill Sans MT" w:hAnsi="Gill Sans MT" w:cs="Khmer UI"/>
          <w:b/>
          <w:u w:val="single"/>
        </w:rPr>
        <w:t xml:space="preserve"> </w:t>
      </w:r>
    </w:p>
    <w:p w:rsidR="00C61E02" w:rsidRDefault="00C61E02" w:rsidP="001F2D3A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D4A11" w:rsidRPr="002B78F7" w:rsidRDefault="00142F4D" w:rsidP="001F2D3A">
      <w:pPr>
        <w:ind w:firstLine="708"/>
        <w:rPr>
          <w:rFonts w:ascii="Gill Sans MT" w:hAnsi="Gill Sans MT" w:cs="Tahoma"/>
        </w:rPr>
      </w:pPr>
      <w:r w:rsidRPr="002B78F7">
        <w:rPr>
          <w:rFonts w:ascii="Gill Sans MT" w:hAnsi="Gill Sans MT" w:cs="Tahoma"/>
        </w:rPr>
        <w:t xml:space="preserve">Informamos que a Comissão recebeu </w:t>
      </w:r>
      <w:r w:rsidR="007D4A11" w:rsidRPr="002B78F7">
        <w:rPr>
          <w:rFonts w:ascii="Gill Sans MT" w:hAnsi="Gill Sans MT" w:cs="Tahoma"/>
        </w:rPr>
        <w:t>pedidos de esclarecimento.</w:t>
      </w:r>
    </w:p>
    <w:p w:rsidR="00142F4D" w:rsidRDefault="007D4A11" w:rsidP="001F2D3A">
      <w:pPr>
        <w:ind w:firstLine="708"/>
        <w:rPr>
          <w:rFonts w:ascii="Gill Sans MT" w:hAnsi="Gill Sans MT" w:cs="Tahoma"/>
        </w:rPr>
      </w:pPr>
      <w:r w:rsidRPr="002B78F7">
        <w:rPr>
          <w:rFonts w:ascii="Gill Sans MT" w:hAnsi="Gill Sans MT" w:cs="Tahoma"/>
        </w:rPr>
        <w:t xml:space="preserve">Abaixo, os </w:t>
      </w:r>
      <w:r w:rsidR="00142F4D" w:rsidRPr="002B78F7">
        <w:rPr>
          <w:rFonts w:ascii="Gill Sans MT" w:hAnsi="Gill Sans MT" w:cs="Tahoma"/>
        </w:rPr>
        <w:t>questionamento</w:t>
      </w:r>
      <w:r w:rsidRPr="002B78F7">
        <w:rPr>
          <w:rFonts w:ascii="Gill Sans MT" w:hAnsi="Gill Sans MT" w:cs="Tahoma"/>
        </w:rPr>
        <w:t>s</w:t>
      </w:r>
      <w:r w:rsidR="00142F4D" w:rsidRPr="002B78F7">
        <w:rPr>
          <w:rFonts w:ascii="Gill Sans MT" w:hAnsi="Gill Sans MT" w:cs="Tahoma"/>
        </w:rPr>
        <w:t xml:space="preserve"> e </w:t>
      </w:r>
      <w:r w:rsidRPr="002B78F7">
        <w:rPr>
          <w:rFonts w:ascii="Gill Sans MT" w:hAnsi="Gill Sans MT" w:cs="Tahoma"/>
        </w:rPr>
        <w:t xml:space="preserve">as </w:t>
      </w:r>
      <w:r w:rsidR="00142F4D" w:rsidRPr="002B78F7">
        <w:rPr>
          <w:rFonts w:ascii="Gill Sans MT" w:hAnsi="Gill Sans MT" w:cs="Tahoma"/>
        </w:rPr>
        <w:t>resposta</w:t>
      </w:r>
      <w:r w:rsidRPr="002B78F7">
        <w:rPr>
          <w:rFonts w:ascii="Gill Sans MT" w:hAnsi="Gill Sans MT" w:cs="Tahoma"/>
        </w:rPr>
        <w:t>s</w:t>
      </w:r>
      <w:r w:rsidR="00142F4D" w:rsidRPr="002B78F7">
        <w:rPr>
          <w:rFonts w:ascii="Gill Sans MT" w:hAnsi="Gill Sans MT" w:cs="Tahoma"/>
        </w:rPr>
        <w:t>:</w:t>
      </w:r>
    </w:p>
    <w:p w:rsidR="009D700E" w:rsidRPr="002B78F7" w:rsidRDefault="009D700E" w:rsidP="001F2D3A">
      <w:pPr>
        <w:ind w:firstLine="708"/>
        <w:rPr>
          <w:rFonts w:ascii="Gill Sans MT" w:hAnsi="Gill Sans MT" w:cs="Tahoma"/>
        </w:rPr>
      </w:pPr>
    </w:p>
    <w:p w:rsidR="00142F4D" w:rsidRPr="005C7B4E" w:rsidRDefault="00142F4D" w:rsidP="001F2D3A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1620"/>
          <w:tab w:val="center" w:pos="4535"/>
        </w:tabs>
        <w:spacing w:line="276" w:lineRule="auto"/>
        <w:rPr>
          <w:rFonts w:ascii="Gill Sans MT" w:hAnsi="Gill Sans MT" w:cs="Khmer UI"/>
          <w:b/>
          <w:color w:val="0F243E" w:themeColor="text2" w:themeShade="80"/>
        </w:rPr>
      </w:pPr>
      <w:r w:rsidRPr="005C7B4E">
        <w:rPr>
          <w:rFonts w:ascii="Gill Sans MT" w:hAnsi="Gill Sans MT" w:cs="Khmer UI"/>
          <w:b/>
          <w:color w:val="0F243E" w:themeColor="text2" w:themeShade="80"/>
        </w:rPr>
        <w:t xml:space="preserve">ESCLARECIMENTO Nº </w:t>
      </w:r>
      <w:r w:rsidR="005904BD">
        <w:rPr>
          <w:rFonts w:ascii="Gill Sans MT" w:hAnsi="Gill Sans MT" w:cs="Khmer UI"/>
          <w:b/>
          <w:color w:val="0F243E" w:themeColor="text2" w:themeShade="80"/>
        </w:rPr>
        <w:t>04</w:t>
      </w:r>
      <w:r w:rsidRPr="005C7B4E">
        <w:rPr>
          <w:rFonts w:ascii="Gill Sans MT" w:hAnsi="Gill Sans MT" w:cs="Khmer UI"/>
          <w:b/>
          <w:color w:val="0F243E" w:themeColor="text2" w:themeShade="80"/>
        </w:rPr>
        <w:t xml:space="preserve">: </w:t>
      </w:r>
    </w:p>
    <w:p w:rsidR="0052777B" w:rsidRPr="0052777B" w:rsidRDefault="00142F4D" w:rsidP="0052777B">
      <w:pPr>
        <w:shd w:val="clear" w:color="auto" w:fill="D9D9D9" w:themeFill="background1" w:themeFillShade="D9"/>
        <w:spacing w:line="276" w:lineRule="auto"/>
        <w:ind w:firstLine="336"/>
        <w:jc w:val="both"/>
      </w:pPr>
      <w:r w:rsidRPr="0052777B">
        <w:t>“</w:t>
      </w:r>
      <w:r w:rsidR="0052777B">
        <w:t xml:space="preserve">Na página 24 onde refere-se aos descritivos dos itens, queríamos esclarecer quanto ao IP (índice de </w:t>
      </w:r>
      <w:proofErr w:type="gramStart"/>
      <w:r w:rsidR="0052777B">
        <w:t>proteção)do</w:t>
      </w:r>
      <w:proofErr w:type="gramEnd"/>
      <w:r w:rsidR="0052777B">
        <w:t xml:space="preserve"> item 07 – Lâmpada de LED tipo bulbo.</w:t>
      </w:r>
    </w:p>
    <w:p w:rsidR="0052777B" w:rsidRDefault="0052777B" w:rsidP="0052777B">
      <w:pPr>
        <w:shd w:val="clear" w:color="auto" w:fill="D9D9D9" w:themeFill="background1" w:themeFillShade="D9"/>
        <w:spacing w:line="276" w:lineRule="auto"/>
        <w:ind w:firstLine="336"/>
        <w:jc w:val="both"/>
      </w:pPr>
    </w:p>
    <w:p w:rsidR="0052777B" w:rsidRDefault="0052777B" w:rsidP="0052777B">
      <w:pPr>
        <w:shd w:val="clear" w:color="auto" w:fill="D9D9D9" w:themeFill="background1" w:themeFillShade="D9"/>
        <w:spacing w:line="276" w:lineRule="auto"/>
        <w:ind w:firstLine="336"/>
        <w:jc w:val="both"/>
      </w:pPr>
      <w:r>
        <w:t>No mercado para este tipo de lâmpada o IP máximo encontrado é 20, pois trata-se de lâmpadas para uso em ambientes internos que não são fabricados com índice de proteção alto.</w:t>
      </w:r>
    </w:p>
    <w:p w:rsidR="0052777B" w:rsidRDefault="0052777B" w:rsidP="0052777B">
      <w:pPr>
        <w:shd w:val="clear" w:color="auto" w:fill="D9D9D9" w:themeFill="background1" w:themeFillShade="D9"/>
        <w:spacing w:line="276" w:lineRule="auto"/>
        <w:ind w:firstLine="336"/>
        <w:jc w:val="both"/>
      </w:pPr>
    </w:p>
    <w:p w:rsidR="0052777B" w:rsidRDefault="0052777B" w:rsidP="0052777B">
      <w:pPr>
        <w:shd w:val="clear" w:color="auto" w:fill="D9D9D9" w:themeFill="background1" w:themeFillShade="D9"/>
        <w:spacing w:line="276" w:lineRule="auto"/>
        <w:ind w:firstLine="336"/>
        <w:jc w:val="both"/>
      </w:pPr>
      <w:r>
        <w:t>Solicitamos informar se esta especificação técnica descriminada no Edital está correta, pois no mercado não encontramos lâmpadas LED tipo bulbo com índice de proteção 40</w:t>
      </w:r>
      <w:r w:rsidR="00DE7F96">
        <w:t>”</w:t>
      </w:r>
      <w:r>
        <w:t>.</w:t>
      </w:r>
    </w:p>
    <w:p w:rsidR="0052777B" w:rsidRDefault="0052777B" w:rsidP="0052777B"/>
    <w:p w:rsidR="00B609DE" w:rsidRDefault="001F2D3A" w:rsidP="001F2D3A">
      <w:pPr>
        <w:pStyle w:val="PargrafodaLista"/>
        <w:tabs>
          <w:tab w:val="left" w:pos="851"/>
        </w:tabs>
        <w:ind w:left="0"/>
        <w:jc w:val="both"/>
        <w:rPr>
          <w:rFonts w:ascii="Gill Sans MT" w:hAnsi="Gill Sans MT" w:cs="Khmer UI"/>
        </w:rPr>
      </w:pPr>
      <w:r w:rsidRPr="005C7B4E">
        <w:rPr>
          <w:rFonts w:ascii="Gill Sans MT" w:hAnsi="Gill Sans MT" w:cs="Khmer UI"/>
          <w:b/>
          <w:highlight w:val="yellow"/>
        </w:rPr>
        <w:t>RESPOSTA:</w:t>
      </w:r>
      <w:r>
        <w:rPr>
          <w:rFonts w:ascii="Gill Sans MT" w:hAnsi="Gill Sans MT" w:cs="Khmer UI"/>
        </w:rPr>
        <w:t xml:space="preserve"> </w:t>
      </w:r>
      <w:r w:rsidR="0052777B">
        <w:rPr>
          <w:rFonts w:ascii="Gill Sans MT" w:hAnsi="Gill Sans MT" w:cs="Khmer UI"/>
        </w:rPr>
        <w:t>Sim, a especificação do referido item está correta</w:t>
      </w:r>
      <w:r w:rsidR="00727CF7">
        <w:rPr>
          <w:rFonts w:ascii="Gill Sans MT" w:hAnsi="Gill Sans MT" w:cs="Khmer UI"/>
        </w:rPr>
        <w:t>.</w:t>
      </w:r>
    </w:p>
    <w:p w:rsidR="001F2D3A" w:rsidRDefault="001F2D3A" w:rsidP="001F2D3A">
      <w:pPr>
        <w:pStyle w:val="PargrafodaLista"/>
        <w:tabs>
          <w:tab w:val="left" w:pos="851"/>
        </w:tabs>
        <w:ind w:left="0"/>
        <w:jc w:val="both"/>
        <w:rPr>
          <w:rFonts w:ascii="Gill Sans MT" w:hAnsi="Gill Sans MT" w:cs="Khmer UI"/>
        </w:rPr>
      </w:pPr>
    </w:p>
    <w:p w:rsidR="00215A69" w:rsidRPr="005C7B4E" w:rsidRDefault="00215A69" w:rsidP="00215A69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1620"/>
          <w:tab w:val="center" w:pos="4535"/>
        </w:tabs>
        <w:spacing w:line="276" w:lineRule="auto"/>
        <w:rPr>
          <w:rFonts w:ascii="Gill Sans MT" w:hAnsi="Gill Sans MT" w:cs="Khmer UI"/>
          <w:b/>
          <w:color w:val="0F243E" w:themeColor="text2" w:themeShade="80"/>
        </w:rPr>
      </w:pPr>
      <w:r w:rsidRPr="005C7B4E">
        <w:rPr>
          <w:rFonts w:ascii="Gill Sans MT" w:hAnsi="Gill Sans MT" w:cs="Khmer UI"/>
          <w:b/>
          <w:color w:val="0F243E" w:themeColor="text2" w:themeShade="80"/>
        </w:rPr>
        <w:t xml:space="preserve">ESCLARECIMENTO Nº </w:t>
      </w:r>
      <w:r>
        <w:rPr>
          <w:rFonts w:ascii="Gill Sans MT" w:hAnsi="Gill Sans MT" w:cs="Khmer UI"/>
          <w:b/>
          <w:color w:val="0F243E" w:themeColor="text2" w:themeShade="80"/>
        </w:rPr>
        <w:t>05</w:t>
      </w:r>
      <w:r w:rsidRPr="005C7B4E">
        <w:rPr>
          <w:rFonts w:ascii="Gill Sans MT" w:hAnsi="Gill Sans MT" w:cs="Khmer UI"/>
          <w:b/>
          <w:color w:val="0F243E" w:themeColor="text2" w:themeShade="80"/>
        </w:rPr>
        <w:t xml:space="preserve">: </w:t>
      </w:r>
    </w:p>
    <w:p w:rsidR="00215A69" w:rsidRPr="00215A69" w:rsidRDefault="00215A69" w:rsidP="00215A69">
      <w:pPr>
        <w:shd w:val="clear" w:color="auto" w:fill="D9D9D9" w:themeFill="background1" w:themeFillShade="D9"/>
        <w:spacing w:line="276" w:lineRule="auto"/>
        <w:ind w:firstLine="336"/>
        <w:jc w:val="both"/>
      </w:pPr>
      <w:r>
        <w:t>“</w:t>
      </w:r>
      <w:r>
        <w:t xml:space="preserve">Temos para fornecimento uma lâmpada OSRAM de 8 watts que atende </w:t>
      </w:r>
      <w:r w:rsidRPr="00215A69">
        <w:t xml:space="preserve">TENSÃO ENTRADA: </w:t>
      </w:r>
      <w:r>
        <w:t>80</w:t>
      </w:r>
      <w:r w:rsidRPr="00215A69">
        <w:t xml:space="preserve"> </w:t>
      </w:r>
      <w:r>
        <w:t>a</w:t>
      </w:r>
      <w:r w:rsidRPr="00215A69">
        <w:t xml:space="preserve"> </w:t>
      </w:r>
      <w:r>
        <w:t>265V.</w:t>
      </w:r>
      <w:r w:rsidRPr="00215A69">
        <w:t xml:space="preserve"> ÂNGULO </w:t>
      </w:r>
      <w:r>
        <w:t>DE</w:t>
      </w:r>
      <w:r w:rsidRPr="00215A69">
        <w:t xml:space="preserve"> </w:t>
      </w:r>
      <w:r>
        <w:t>COR:</w:t>
      </w:r>
      <w:r w:rsidRPr="00215A69">
        <w:t xml:space="preserve"> 120º. TEMPERATURA </w:t>
      </w:r>
      <w:r>
        <w:t>DE</w:t>
      </w:r>
      <w:r w:rsidRPr="00215A69">
        <w:t xml:space="preserve"> </w:t>
      </w:r>
      <w:r>
        <w:t>COR:</w:t>
      </w:r>
      <w:r w:rsidRPr="00215A69">
        <w:t xml:space="preserve"> </w:t>
      </w:r>
      <w:r>
        <w:t>3000</w:t>
      </w:r>
      <w:r w:rsidRPr="00215A69">
        <w:t xml:space="preserve"> </w:t>
      </w:r>
      <w:r>
        <w:t>A</w:t>
      </w:r>
      <w:r w:rsidRPr="00215A69">
        <w:t xml:space="preserve"> </w:t>
      </w:r>
      <w:r>
        <w:t>6500K.</w:t>
      </w:r>
      <w:r w:rsidRPr="00215A69">
        <w:t xml:space="preserve"> FLUXO LUMINOSO: </w:t>
      </w:r>
      <w:r>
        <w:t>600</w:t>
      </w:r>
      <w:r w:rsidRPr="00215A69">
        <w:t xml:space="preserve"> </w:t>
      </w:r>
      <w:r>
        <w:t>A</w:t>
      </w:r>
      <w:r w:rsidRPr="00215A69">
        <w:t xml:space="preserve"> </w:t>
      </w:r>
      <w:r>
        <w:t>800</w:t>
      </w:r>
      <w:r w:rsidRPr="00215A69">
        <w:t xml:space="preserve"> LUMENS. </w:t>
      </w:r>
      <w:r>
        <w:t>VIDA</w:t>
      </w:r>
      <w:r w:rsidRPr="00215A69">
        <w:t xml:space="preserve"> ÚTIL: </w:t>
      </w:r>
      <w:r>
        <w:t>25.000</w:t>
      </w:r>
      <w:r w:rsidRPr="00215A69">
        <w:t xml:space="preserve"> horas e GARANTIA: Mínima</w:t>
      </w:r>
      <w:r>
        <w:t xml:space="preserve"> </w:t>
      </w:r>
      <w:r w:rsidRPr="00215A69">
        <w:t>de</w:t>
      </w:r>
      <w:r>
        <w:t xml:space="preserve"> 01</w:t>
      </w:r>
      <w:r w:rsidRPr="00215A69">
        <w:t xml:space="preserve"> ano.</w:t>
      </w:r>
      <w:r>
        <w:t>”</w:t>
      </w:r>
    </w:p>
    <w:p w:rsidR="00215A69" w:rsidRDefault="00215A69" w:rsidP="00215A69">
      <w:pPr>
        <w:spacing w:before="3"/>
        <w:ind w:right="66"/>
        <w:jc w:val="both"/>
        <w:rPr>
          <w:spacing w:val="-1"/>
        </w:rPr>
      </w:pPr>
    </w:p>
    <w:p w:rsidR="00215A69" w:rsidRDefault="00215A69" w:rsidP="001F2D3A">
      <w:pPr>
        <w:pStyle w:val="PargrafodaLista"/>
        <w:tabs>
          <w:tab w:val="left" w:pos="851"/>
        </w:tabs>
        <w:ind w:left="0"/>
        <w:jc w:val="both"/>
        <w:rPr>
          <w:rFonts w:ascii="Gill Sans MT" w:hAnsi="Gill Sans MT" w:cs="Khmer UI"/>
        </w:rPr>
      </w:pPr>
      <w:r w:rsidRPr="005C7B4E">
        <w:rPr>
          <w:rFonts w:ascii="Gill Sans MT" w:hAnsi="Gill Sans MT" w:cs="Khmer UI"/>
          <w:b/>
          <w:highlight w:val="yellow"/>
        </w:rPr>
        <w:t>RESPOSTA:</w:t>
      </w:r>
      <w:r>
        <w:rPr>
          <w:rFonts w:ascii="Gill Sans MT" w:hAnsi="Gill Sans MT" w:cs="Khmer UI"/>
          <w:b/>
        </w:rPr>
        <w:t xml:space="preserve"> </w:t>
      </w:r>
      <w:r w:rsidR="001D7213" w:rsidRPr="001D7213">
        <w:rPr>
          <w:rFonts w:ascii="Gill Sans MT" w:hAnsi="Gill Sans MT" w:cs="Khmer UI"/>
        </w:rPr>
        <w:t>Quanto ao descritivo do referido item, pedimos atentar a</w:t>
      </w:r>
      <w:r w:rsidR="001D7213">
        <w:rPr>
          <w:rFonts w:ascii="Gill Sans MT" w:hAnsi="Gill Sans MT" w:cs="Khmer UI"/>
        </w:rPr>
        <w:t>s</w:t>
      </w:r>
      <w:r w:rsidRPr="00215A69">
        <w:rPr>
          <w:rFonts w:ascii="Gill Sans MT" w:hAnsi="Gill Sans MT" w:cs="Khmer UI"/>
        </w:rPr>
        <w:t xml:space="preserve"> </w:t>
      </w:r>
      <w:r w:rsidR="001D7213" w:rsidRPr="00215A69">
        <w:rPr>
          <w:rFonts w:ascii="Gill Sans MT" w:hAnsi="Gill Sans MT" w:cs="Khmer UI"/>
        </w:rPr>
        <w:t>especificaç</w:t>
      </w:r>
      <w:r w:rsidR="001D7213">
        <w:rPr>
          <w:rFonts w:ascii="Gill Sans MT" w:hAnsi="Gill Sans MT" w:cs="Khmer UI"/>
        </w:rPr>
        <w:t>ões</w:t>
      </w:r>
      <w:r w:rsidRPr="00215A69">
        <w:rPr>
          <w:rFonts w:ascii="Gill Sans MT" w:hAnsi="Gill Sans MT" w:cs="Khmer UI"/>
        </w:rPr>
        <w:t xml:space="preserve"> </w:t>
      </w:r>
      <w:r w:rsidR="001D7213">
        <w:rPr>
          <w:rFonts w:ascii="Gill Sans MT" w:hAnsi="Gill Sans MT" w:cs="Khmer UI"/>
        </w:rPr>
        <w:t xml:space="preserve">do objeto inserida no Edital. </w:t>
      </w:r>
    </w:p>
    <w:p w:rsidR="00F5344E" w:rsidRDefault="00F5344E" w:rsidP="001F2D3A">
      <w:pPr>
        <w:pStyle w:val="PargrafodaLista"/>
        <w:tabs>
          <w:tab w:val="left" w:pos="851"/>
        </w:tabs>
        <w:ind w:left="0"/>
        <w:jc w:val="both"/>
        <w:rPr>
          <w:rFonts w:ascii="Gill Sans MT" w:hAnsi="Gill Sans MT" w:cs="Khmer UI"/>
          <w:color w:val="000000" w:themeColor="text1"/>
        </w:rPr>
      </w:pPr>
    </w:p>
    <w:p w:rsidR="00836BB0" w:rsidRDefault="00426D44" w:rsidP="001F2D3A">
      <w:pPr>
        <w:tabs>
          <w:tab w:val="left" w:pos="851"/>
        </w:tabs>
        <w:jc w:val="both"/>
        <w:rPr>
          <w:rFonts w:ascii="Gill Sans MT" w:hAnsi="Gill Sans MT" w:cs="Khmer UI"/>
        </w:rPr>
      </w:pPr>
      <w:r>
        <w:rPr>
          <w:rFonts w:ascii="Gill Sans MT" w:hAnsi="Gill Sans MT" w:cs="Khmer UI"/>
        </w:rPr>
        <w:tab/>
      </w:r>
      <w:r w:rsidR="00AD10DD">
        <w:rPr>
          <w:rFonts w:ascii="Gill Sans MT" w:hAnsi="Gill Sans MT" w:cs="Khmer UI"/>
        </w:rPr>
        <w:t>Encaminhamos a tod</w:t>
      </w:r>
      <w:r w:rsidR="00836BB0" w:rsidRPr="00836BB0">
        <w:rPr>
          <w:rFonts w:ascii="Gill Sans MT" w:hAnsi="Gill Sans MT" w:cs="Khmer UI"/>
        </w:rPr>
        <w:t xml:space="preserve">os os que solicitaram o Edital e disponibilizamos no site, levando </w:t>
      </w:r>
      <w:proofErr w:type="gramStart"/>
      <w:r w:rsidR="00836BB0" w:rsidRPr="00836BB0">
        <w:rPr>
          <w:rFonts w:ascii="Gill Sans MT" w:hAnsi="Gill Sans MT" w:cs="Khmer UI"/>
        </w:rPr>
        <w:t>em</w:t>
      </w:r>
      <w:proofErr w:type="gramEnd"/>
      <w:r w:rsidR="00836BB0" w:rsidRPr="00836BB0">
        <w:rPr>
          <w:rFonts w:ascii="Gill Sans MT" w:hAnsi="Gill Sans MT" w:cs="Khmer UI"/>
        </w:rPr>
        <w:t xml:space="preserve"> consideração que pode ser objeto </w:t>
      </w:r>
      <w:bookmarkStart w:id="0" w:name="_GoBack"/>
      <w:bookmarkEnd w:id="0"/>
      <w:r w:rsidR="00836BB0" w:rsidRPr="00836BB0">
        <w:rPr>
          <w:rFonts w:ascii="Gill Sans MT" w:hAnsi="Gill Sans MT" w:cs="Khmer UI"/>
        </w:rPr>
        <w:t>de dúvida de outros interessados.</w:t>
      </w:r>
    </w:p>
    <w:p w:rsidR="00C01C84" w:rsidRDefault="00C01C84" w:rsidP="001F2D3A">
      <w:pPr>
        <w:tabs>
          <w:tab w:val="left" w:pos="851"/>
        </w:tabs>
        <w:jc w:val="both"/>
        <w:rPr>
          <w:rFonts w:ascii="Gill Sans MT" w:hAnsi="Gill Sans MT" w:cs="Khmer UI"/>
        </w:rPr>
      </w:pPr>
    </w:p>
    <w:p w:rsidR="00C01C84" w:rsidRPr="00836BB0" w:rsidRDefault="00C01C84" w:rsidP="001F2D3A">
      <w:pPr>
        <w:tabs>
          <w:tab w:val="left" w:pos="851"/>
        </w:tabs>
        <w:jc w:val="both"/>
        <w:rPr>
          <w:rFonts w:ascii="Gill Sans MT" w:hAnsi="Gill Sans MT" w:cs="Khmer UI"/>
        </w:rPr>
      </w:pPr>
      <w:r>
        <w:rPr>
          <w:rFonts w:ascii="Gill Sans MT" w:hAnsi="Gill Sans MT" w:cs="Khmer UI"/>
        </w:rPr>
        <w:tab/>
        <w:t>Como não foi registrada nenhuma alteração no objeto, fica mantida a data da abertura desta licitação.</w:t>
      </w:r>
    </w:p>
    <w:p w:rsidR="00836BB0" w:rsidRPr="00426D44" w:rsidRDefault="00836BB0" w:rsidP="001F2D3A">
      <w:pPr>
        <w:tabs>
          <w:tab w:val="left" w:pos="851"/>
        </w:tabs>
        <w:jc w:val="both"/>
        <w:rPr>
          <w:rFonts w:ascii="Gill Sans MT" w:eastAsia="Calibri" w:hAnsi="Gill Sans MT" w:cs="Khmer UI"/>
          <w:lang w:eastAsia="en-US"/>
        </w:rPr>
      </w:pPr>
    </w:p>
    <w:p w:rsidR="006F6843" w:rsidRPr="00263F49" w:rsidRDefault="006F6843" w:rsidP="009D700E">
      <w:pPr>
        <w:tabs>
          <w:tab w:val="left" w:pos="851"/>
        </w:tabs>
        <w:jc w:val="center"/>
        <w:rPr>
          <w:rFonts w:ascii="Gill Sans MT" w:hAnsi="Gill Sans MT" w:cs="Khmer UI"/>
          <w:lang w:val="x-none" w:eastAsia="x-none"/>
        </w:rPr>
      </w:pPr>
      <w:r w:rsidRPr="00263F49">
        <w:rPr>
          <w:rFonts w:ascii="Gill Sans MT" w:hAnsi="Gill Sans MT" w:cs="Khmer UI"/>
          <w:lang w:val="x-none" w:eastAsia="x-none"/>
        </w:rPr>
        <w:t xml:space="preserve">Natal, </w:t>
      </w:r>
      <w:r w:rsidR="0052777B">
        <w:rPr>
          <w:rFonts w:ascii="Gill Sans MT" w:hAnsi="Gill Sans MT" w:cs="Khmer UI"/>
          <w:lang w:eastAsia="x-none"/>
        </w:rPr>
        <w:t>17</w:t>
      </w:r>
      <w:r w:rsidR="00426D44">
        <w:rPr>
          <w:rFonts w:ascii="Gill Sans MT" w:hAnsi="Gill Sans MT" w:cs="Khmer UI"/>
          <w:lang w:eastAsia="x-none"/>
        </w:rPr>
        <w:t xml:space="preserve"> </w:t>
      </w:r>
      <w:r w:rsidRPr="00263F49">
        <w:rPr>
          <w:rFonts w:ascii="Gill Sans MT" w:hAnsi="Gill Sans MT" w:cs="Khmer UI"/>
          <w:lang w:val="x-none" w:eastAsia="x-none"/>
        </w:rPr>
        <w:t xml:space="preserve">de </w:t>
      </w:r>
      <w:r w:rsidR="00DB71EC">
        <w:rPr>
          <w:rFonts w:ascii="Gill Sans MT" w:hAnsi="Gill Sans MT" w:cs="Khmer UI"/>
          <w:lang w:eastAsia="x-none"/>
        </w:rPr>
        <w:t>dezembro</w:t>
      </w:r>
      <w:r w:rsidRPr="00263F49">
        <w:rPr>
          <w:rFonts w:ascii="Gill Sans MT" w:hAnsi="Gill Sans MT" w:cs="Khmer UI"/>
          <w:lang w:val="x-none" w:eastAsia="x-none"/>
        </w:rPr>
        <w:t xml:space="preserve"> de 2015.</w:t>
      </w:r>
    </w:p>
    <w:p w:rsidR="006F6843" w:rsidRDefault="006F6843" w:rsidP="001F2D3A">
      <w:pPr>
        <w:tabs>
          <w:tab w:val="left" w:pos="4744"/>
        </w:tabs>
        <w:ind w:right="212"/>
        <w:jc w:val="center"/>
        <w:rPr>
          <w:rFonts w:ascii="Gill Sans MT" w:hAnsi="Gill Sans MT" w:cs="Khmer UI"/>
          <w:color w:val="000000"/>
        </w:rPr>
      </w:pPr>
    </w:p>
    <w:p w:rsidR="00426D44" w:rsidRPr="00426D44" w:rsidRDefault="00426D44" w:rsidP="001F2D3A">
      <w:pPr>
        <w:jc w:val="center"/>
        <w:rPr>
          <w:rFonts w:ascii="Gill Sans MT" w:hAnsi="Gill Sans MT" w:cs="Khmer UI"/>
        </w:rPr>
      </w:pPr>
      <w:r w:rsidRPr="00426D44">
        <w:rPr>
          <w:rFonts w:ascii="Gill Sans MT" w:hAnsi="Gill Sans MT" w:cs="Khmer UI"/>
        </w:rPr>
        <w:lastRenderedPageBreak/>
        <w:t>Julliana Alliny de Souza Silva</w:t>
      </w:r>
    </w:p>
    <w:p w:rsidR="006F6843" w:rsidRPr="00600ADA" w:rsidRDefault="00426D44" w:rsidP="001F2D3A">
      <w:pPr>
        <w:jc w:val="center"/>
        <w:rPr>
          <w:rFonts w:ascii="Gill Sans MT" w:hAnsi="Gill Sans MT" w:cs="Khmer UI"/>
          <w:b/>
        </w:rPr>
      </w:pPr>
      <w:r w:rsidRPr="00426D44">
        <w:rPr>
          <w:rFonts w:ascii="Gill Sans MT" w:hAnsi="Gill Sans MT" w:cs="Khmer UI"/>
          <w:b/>
        </w:rPr>
        <w:t>Comissão Permanente de Licitação do Senac/RN</w:t>
      </w:r>
    </w:p>
    <w:sectPr w:rsidR="006F6843" w:rsidRPr="00600ADA" w:rsidSect="008835ED">
      <w:headerReference w:type="default" r:id="rId8"/>
      <w:footerReference w:type="default" r:id="rId9"/>
      <w:pgSz w:w="11906" w:h="16838"/>
      <w:pgMar w:top="1985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C2" w:rsidRDefault="007D56C2" w:rsidP="002E78D1">
      <w:r>
        <w:separator/>
      </w:r>
    </w:p>
  </w:endnote>
  <w:endnote w:type="continuationSeparator" w:id="0">
    <w:p w:rsidR="007D56C2" w:rsidRDefault="007D56C2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82" w:rsidRDefault="00B50A8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230AAB" wp14:editId="3A5D24E1">
              <wp:simplePos x="0" y="0"/>
              <wp:positionH relativeFrom="column">
                <wp:posOffset>-308610</wp:posOffset>
              </wp:positionH>
              <wp:positionV relativeFrom="paragraph">
                <wp:posOffset>112395</wp:posOffset>
              </wp:positionV>
              <wp:extent cx="3619500" cy="850900"/>
              <wp:effectExtent l="0" t="0" r="38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A82" w:rsidRDefault="00B50A82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B50A82" w:rsidRPr="0030205A" w:rsidRDefault="00B50A82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B50A82" w:rsidRPr="00FD5D98" w:rsidRDefault="00BB789A" w:rsidP="003A213C">
                          <w:pPr>
                            <w:pStyle w:val="Rodap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</w:t>
                          </w:r>
                          <w:r w:rsidR="00B50A82"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 Jundiaí, 644</w:t>
                          </w:r>
                          <w:r w:rsidR="00B50A82"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="00B50A82"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Tirol</w:t>
                          </w:r>
                          <w:proofErr w:type="spellEnd"/>
                          <w:r w:rsidR="00B50A82"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B50A82"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Natal-RN</w:t>
                          </w:r>
                          <w:proofErr w:type="spellEnd"/>
                          <w:r w:rsidR="00B50A82"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r w:rsidR="00B50A82"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CEP </w:t>
                          </w:r>
                          <w:r w:rsidR="00B50A82" w:rsidRPr="00FD5D98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  <w:lang w:val="en-US"/>
                            </w:rPr>
                            <w:t>59020-120</w:t>
                          </w:r>
                        </w:p>
                        <w:p w:rsidR="00B50A82" w:rsidRPr="00FD5D98" w:rsidRDefault="00B50A82" w:rsidP="003A213C">
                          <w:pPr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Tel.: (84) 4005-1010 | </w:t>
                          </w:r>
                          <w:proofErr w:type="gramStart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Fax.:</w:t>
                          </w:r>
                          <w:proofErr w:type="gramEnd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 (84) 4005.1001 | www.rn.senac.br</w:t>
                          </w:r>
                        </w:p>
                        <w:p w:rsidR="00B50A82" w:rsidRPr="003A213C" w:rsidRDefault="00B50A82" w:rsidP="003A213C">
                          <w:pPr>
                            <w:pStyle w:val="Rodap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30A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3pt;margin-top:8.85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" filled="f" stroked="f">
              <v:textbox>
                <w:txbxContent>
                  <w:p w:rsidR="00B50A82" w:rsidRDefault="00B50A82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B50A82" w:rsidRPr="0030205A" w:rsidRDefault="00B50A82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B50A82" w:rsidRPr="00FD5D98" w:rsidRDefault="00BB789A" w:rsidP="003A213C">
                    <w:pPr>
                      <w:pStyle w:val="Rodap"/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</w:t>
                    </w:r>
                    <w:r w:rsidR="00B50A82" w:rsidRPr="00FD5D98">
                      <w:rPr>
                        <w:rFonts w:ascii="Calibri" w:hAnsi="Calibri" w:cs="Calibri"/>
                        <w:sz w:val="20"/>
                      </w:rPr>
                      <w:t xml:space="preserve"> Jundiaí, 644</w:t>
                    </w:r>
                    <w:r w:rsidR="00B50A82"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="00B50A82"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>Tirol</w:t>
                    </w:r>
                    <w:proofErr w:type="spellEnd"/>
                    <w:r w:rsidR="00B50A82"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B50A82"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>Natal-RN</w:t>
                    </w:r>
                    <w:proofErr w:type="spellEnd"/>
                    <w:r w:rsidR="00B50A82"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. </w:t>
                    </w:r>
                    <w:r w:rsidR="00B50A82"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CEP </w:t>
                    </w:r>
                    <w:r w:rsidR="00B50A82" w:rsidRPr="00FD5D98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  <w:lang w:val="en-US"/>
                      </w:rPr>
                      <w:t>59020-120</w:t>
                    </w:r>
                  </w:p>
                  <w:p w:rsidR="00B50A82" w:rsidRPr="00FD5D98" w:rsidRDefault="00B50A82" w:rsidP="003A213C">
                    <w:pPr>
                      <w:rPr>
                        <w:rFonts w:ascii="Calibri" w:hAnsi="Calibri" w:cs="Calibri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Tel.: (84) 4005-1010 | </w:t>
                    </w:r>
                    <w:proofErr w:type="gram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>Fax.:</w:t>
                    </w:r>
                    <w:proofErr w:type="gram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 (84) 4005.1001 | www.rn.senac.br</w:t>
                    </w:r>
                  </w:p>
                  <w:p w:rsidR="00B50A82" w:rsidRPr="003A213C" w:rsidRDefault="00B50A82" w:rsidP="003A213C">
                    <w:pPr>
                      <w:pStyle w:val="Rodap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50A82" w:rsidRDefault="00B50A82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25C8ECD" wp14:editId="53DF17C0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3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9F1351" wp14:editId="61B4D9D9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4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C2" w:rsidRDefault="007D56C2" w:rsidP="002E78D1">
      <w:r>
        <w:separator/>
      </w:r>
    </w:p>
  </w:footnote>
  <w:footnote w:type="continuationSeparator" w:id="0">
    <w:p w:rsidR="007D56C2" w:rsidRDefault="007D56C2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82" w:rsidRDefault="00B50A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19F49CB" wp14:editId="16DEB6A8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1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0A82" w:rsidRDefault="00B50A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9121090" wp14:editId="451253BB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2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385"/>
    <w:multiLevelType w:val="hybridMultilevel"/>
    <w:tmpl w:val="9E2EE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DEA"/>
    <w:multiLevelType w:val="hybridMultilevel"/>
    <w:tmpl w:val="018CA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6A82"/>
    <w:multiLevelType w:val="hybridMultilevel"/>
    <w:tmpl w:val="CD12C02E"/>
    <w:lvl w:ilvl="0" w:tplc="EEE0BF8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7E75B8F"/>
    <w:multiLevelType w:val="hybridMultilevel"/>
    <w:tmpl w:val="6BB8D3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063F"/>
    <w:multiLevelType w:val="multilevel"/>
    <w:tmpl w:val="8C2AB7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3255" w:hanging="420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  <w:color w:val="auto"/>
        <w:u w:val="single"/>
      </w:rPr>
    </w:lvl>
  </w:abstractNum>
  <w:abstractNum w:abstractNumId="5" w15:restartNumberingAfterBreak="0">
    <w:nsid w:val="4CF62EAF"/>
    <w:multiLevelType w:val="hybridMultilevel"/>
    <w:tmpl w:val="BF8E5AB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8704D"/>
    <w:multiLevelType w:val="multilevel"/>
    <w:tmpl w:val="1046B4A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5F31AE"/>
    <w:multiLevelType w:val="multilevel"/>
    <w:tmpl w:val="1D3E1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564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058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28596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2424" w:hanging="1800"/>
      </w:pPr>
      <w:rPr>
        <w:rFonts w:hint="default"/>
        <w:b w:val="0"/>
        <w:color w:val="000000"/>
      </w:rPr>
    </w:lvl>
  </w:abstractNum>
  <w:abstractNum w:abstractNumId="8" w15:restartNumberingAfterBreak="0">
    <w:nsid w:val="7C9A76FF"/>
    <w:multiLevelType w:val="hybridMultilevel"/>
    <w:tmpl w:val="4A423A8C"/>
    <w:lvl w:ilvl="0" w:tplc="459ABA5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1D09"/>
    <w:rsid w:val="0000449C"/>
    <w:rsid w:val="00004C96"/>
    <w:rsid w:val="00013CD8"/>
    <w:rsid w:val="00027ECC"/>
    <w:rsid w:val="00032AD8"/>
    <w:rsid w:val="00035B01"/>
    <w:rsid w:val="00035D6A"/>
    <w:rsid w:val="00053BFE"/>
    <w:rsid w:val="0005414E"/>
    <w:rsid w:val="00062A4D"/>
    <w:rsid w:val="000648C7"/>
    <w:rsid w:val="000702BC"/>
    <w:rsid w:val="000712A6"/>
    <w:rsid w:val="00071478"/>
    <w:rsid w:val="00081A43"/>
    <w:rsid w:val="000827EA"/>
    <w:rsid w:val="00094688"/>
    <w:rsid w:val="00094939"/>
    <w:rsid w:val="00094EC9"/>
    <w:rsid w:val="0009564E"/>
    <w:rsid w:val="00096EBA"/>
    <w:rsid w:val="00097A14"/>
    <w:rsid w:val="000A1966"/>
    <w:rsid w:val="000B4AFC"/>
    <w:rsid w:val="000B5039"/>
    <w:rsid w:val="000C2BA0"/>
    <w:rsid w:val="000C57C8"/>
    <w:rsid w:val="000C6787"/>
    <w:rsid w:val="000D6994"/>
    <w:rsid w:val="000E28FC"/>
    <w:rsid w:val="000E6516"/>
    <w:rsid w:val="000E6F9B"/>
    <w:rsid w:val="000F0E74"/>
    <w:rsid w:val="00103CDB"/>
    <w:rsid w:val="00125180"/>
    <w:rsid w:val="00142F4D"/>
    <w:rsid w:val="00143CD5"/>
    <w:rsid w:val="00152067"/>
    <w:rsid w:val="0015372E"/>
    <w:rsid w:val="00154FAC"/>
    <w:rsid w:val="00163D6E"/>
    <w:rsid w:val="00175934"/>
    <w:rsid w:val="00181548"/>
    <w:rsid w:val="001851B1"/>
    <w:rsid w:val="0019320B"/>
    <w:rsid w:val="001A11A4"/>
    <w:rsid w:val="001A3B9F"/>
    <w:rsid w:val="001A4F89"/>
    <w:rsid w:val="001B5DD3"/>
    <w:rsid w:val="001C2FEE"/>
    <w:rsid w:val="001C771E"/>
    <w:rsid w:val="001D7213"/>
    <w:rsid w:val="001F1F14"/>
    <w:rsid w:val="001F2D3A"/>
    <w:rsid w:val="001F36DE"/>
    <w:rsid w:val="001F6145"/>
    <w:rsid w:val="001F7531"/>
    <w:rsid w:val="001F7D2A"/>
    <w:rsid w:val="0020096B"/>
    <w:rsid w:val="002114BE"/>
    <w:rsid w:val="002121E3"/>
    <w:rsid w:val="002139E5"/>
    <w:rsid w:val="00215A69"/>
    <w:rsid w:val="002206F5"/>
    <w:rsid w:val="00223C1F"/>
    <w:rsid w:val="00226938"/>
    <w:rsid w:val="0023449A"/>
    <w:rsid w:val="00242230"/>
    <w:rsid w:val="0025431B"/>
    <w:rsid w:val="00263F49"/>
    <w:rsid w:val="0026467A"/>
    <w:rsid w:val="00281967"/>
    <w:rsid w:val="00283396"/>
    <w:rsid w:val="00285406"/>
    <w:rsid w:val="00292D70"/>
    <w:rsid w:val="00294B36"/>
    <w:rsid w:val="00296D04"/>
    <w:rsid w:val="002B2EE3"/>
    <w:rsid w:val="002B78F7"/>
    <w:rsid w:val="002C7323"/>
    <w:rsid w:val="002D3803"/>
    <w:rsid w:val="002E2442"/>
    <w:rsid w:val="002E3F02"/>
    <w:rsid w:val="002E5DEC"/>
    <w:rsid w:val="002E6DA9"/>
    <w:rsid w:val="002E78D1"/>
    <w:rsid w:val="002F0102"/>
    <w:rsid w:val="002F647B"/>
    <w:rsid w:val="002F69F7"/>
    <w:rsid w:val="002F7B92"/>
    <w:rsid w:val="00322D1B"/>
    <w:rsid w:val="003240C1"/>
    <w:rsid w:val="003254A8"/>
    <w:rsid w:val="003357D2"/>
    <w:rsid w:val="003419FC"/>
    <w:rsid w:val="00347500"/>
    <w:rsid w:val="003534F5"/>
    <w:rsid w:val="003553B1"/>
    <w:rsid w:val="003576ED"/>
    <w:rsid w:val="003943B8"/>
    <w:rsid w:val="003A213C"/>
    <w:rsid w:val="003B671D"/>
    <w:rsid w:val="003B7225"/>
    <w:rsid w:val="003C4210"/>
    <w:rsid w:val="003C4A8C"/>
    <w:rsid w:val="003D2CD5"/>
    <w:rsid w:val="003E6C4A"/>
    <w:rsid w:val="003F2F28"/>
    <w:rsid w:val="003F6003"/>
    <w:rsid w:val="003F637D"/>
    <w:rsid w:val="004076B0"/>
    <w:rsid w:val="00412FA6"/>
    <w:rsid w:val="00421490"/>
    <w:rsid w:val="00426D44"/>
    <w:rsid w:val="0045273D"/>
    <w:rsid w:val="00487411"/>
    <w:rsid w:val="00493E0A"/>
    <w:rsid w:val="004A14D6"/>
    <w:rsid w:val="004B0241"/>
    <w:rsid w:val="004D057A"/>
    <w:rsid w:val="004D0D19"/>
    <w:rsid w:val="004E3D23"/>
    <w:rsid w:val="00523EBD"/>
    <w:rsid w:val="0052405F"/>
    <w:rsid w:val="00524AC9"/>
    <w:rsid w:val="0052777B"/>
    <w:rsid w:val="0054129E"/>
    <w:rsid w:val="005416AF"/>
    <w:rsid w:val="005501C7"/>
    <w:rsid w:val="00562A3E"/>
    <w:rsid w:val="005671DF"/>
    <w:rsid w:val="00572C29"/>
    <w:rsid w:val="00583D98"/>
    <w:rsid w:val="00584FCC"/>
    <w:rsid w:val="005904BD"/>
    <w:rsid w:val="00595F3E"/>
    <w:rsid w:val="005C56D2"/>
    <w:rsid w:val="005C7B4E"/>
    <w:rsid w:val="005D6CC1"/>
    <w:rsid w:val="005D777B"/>
    <w:rsid w:val="005F1DF5"/>
    <w:rsid w:val="005F457C"/>
    <w:rsid w:val="005F7B80"/>
    <w:rsid w:val="00600ADA"/>
    <w:rsid w:val="00604069"/>
    <w:rsid w:val="00614701"/>
    <w:rsid w:val="006163AE"/>
    <w:rsid w:val="00616F3B"/>
    <w:rsid w:val="006218E2"/>
    <w:rsid w:val="0062265F"/>
    <w:rsid w:val="00623323"/>
    <w:rsid w:val="00625570"/>
    <w:rsid w:val="006314AE"/>
    <w:rsid w:val="006424DA"/>
    <w:rsid w:val="00642832"/>
    <w:rsid w:val="00645841"/>
    <w:rsid w:val="006517B9"/>
    <w:rsid w:val="00651A48"/>
    <w:rsid w:val="0065206B"/>
    <w:rsid w:val="00682652"/>
    <w:rsid w:val="00682703"/>
    <w:rsid w:val="00694539"/>
    <w:rsid w:val="00696917"/>
    <w:rsid w:val="006A75B1"/>
    <w:rsid w:val="006C2BE1"/>
    <w:rsid w:val="006C3443"/>
    <w:rsid w:val="006C37AB"/>
    <w:rsid w:val="006C74CE"/>
    <w:rsid w:val="006C7AB3"/>
    <w:rsid w:val="006D4459"/>
    <w:rsid w:val="006E050B"/>
    <w:rsid w:val="006E33B7"/>
    <w:rsid w:val="006F0AA5"/>
    <w:rsid w:val="006F232F"/>
    <w:rsid w:val="006F57BF"/>
    <w:rsid w:val="006F6843"/>
    <w:rsid w:val="00712B0F"/>
    <w:rsid w:val="00723A1E"/>
    <w:rsid w:val="00727CF7"/>
    <w:rsid w:val="00752590"/>
    <w:rsid w:val="007536A4"/>
    <w:rsid w:val="00754303"/>
    <w:rsid w:val="00764E62"/>
    <w:rsid w:val="00772054"/>
    <w:rsid w:val="00772D44"/>
    <w:rsid w:val="00776743"/>
    <w:rsid w:val="00782ACC"/>
    <w:rsid w:val="00783B34"/>
    <w:rsid w:val="007A4091"/>
    <w:rsid w:val="007A4720"/>
    <w:rsid w:val="007A5D3D"/>
    <w:rsid w:val="007C7352"/>
    <w:rsid w:val="007D0BAB"/>
    <w:rsid w:val="007D4A11"/>
    <w:rsid w:val="007D56C2"/>
    <w:rsid w:val="007E1A7E"/>
    <w:rsid w:val="007E4461"/>
    <w:rsid w:val="007E5D80"/>
    <w:rsid w:val="007F166D"/>
    <w:rsid w:val="007F3DFE"/>
    <w:rsid w:val="0081007F"/>
    <w:rsid w:val="008275A3"/>
    <w:rsid w:val="0083278B"/>
    <w:rsid w:val="00836BB0"/>
    <w:rsid w:val="008371E8"/>
    <w:rsid w:val="008373BA"/>
    <w:rsid w:val="00842E34"/>
    <w:rsid w:val="00843783"/>
    <w:rsid w:val="0085713D"/>
    <w:rsid w:val="00881A49"/>
    <w:rsid w:val="0088289A"/>
    <w:rsid w:val="008835ED"/>
    <w:rsid w:val="00884735"/>
    <w:rsid w:val="00884DC0"/>
    <w:rsid w:val="00887056"/>
    <w:rsid w:val="008925EA"/>
    <w:rsid w:val="00894FE6"/>
    <w:rsid w:val="008A3237"/>
    <w:rsid w:val="008A6005"/>
    <w:rsid w:val="008E4878"/>
    <w:rsid w:val="008E7DE6"/>
    <w:rsid w:val="008F0F59"/>
    <w:rsid w:val="008F59AE"/>
    <w:rsid w:val="008F6987"/>
    <w:rsid w:val="008F6BBD"/>
    <w:rsid w:val="00904C20"/>
    <w:rsid w:val="009104EF"/>
    <w:rsid w:val="009120D2"/>
    <w:rsid w:val="00913717"/>
    <w:rsid w:val="00916D06"/>
    <w:rsid w:val="0093365B"/>
    <w:rsid w:val="009423DA"/>
    <w:rsid w:val="00947C23"/>
    <w:rsid w:val="00955C01"/>
    <w:rsid w:val="00960672"/>
    <w:rsid w:val="00983259"/>
    <w:rsid w:val="009839DB"/>
    <w:rsid w:val="009851A6"/>
    <w:rsid w:val="00986792"/>
    <w:rsid w:val="009A072F"/>
    <w:rsid w:val="009A4375"/>
    <w:rsid w:val="009A5A7F"/>
    <w:rsid w:val="009D700E"/>
    <w:rsid w:val="009E3DBA"/>
    <w:rsid w:val="009F6587"/>
    <w:rsid w:val="00A13364"/>
    <w:rsid w:val="00A1492D"/>
    <w:rsid w:val="00A265A4"/>
    <w:rsid w:val="00A3702B"/>
    <w:rsid w:val="00A41CB5"/>
    <w:rsid w:val="00A46F1F"/>
    <w:rsid w:val="00A7156D"/>
    <w:rsid w:val="00A72905"/>
    <w:rsid w:val="00A86B5C"/>
    <w:rsid w:val="00A93ABD"/>
    <w:rsid w:val="00A97D8D"/>
    <w:rsid w:val="00AA299A"/>
    <w:rsid w:val="00AA5FDA"/>
    <w:rsid w:val="00AA67EC"/>
    <w:rsid w:val="00AB35DB"/>
    <w:rsid w:val="00AB508C"/>
    <w:rsid w:val="00AC41AC"/>
    <w:rsid w:val="00AD10DD"/>
    <w:rsid w:val="00AE053F"/>
    <w:rsid w:val="00AE1139"/>
    <w:rsid w:val="00AF1789"/>
    <w:rsid w:val="00AF55E9"/>
    <w:rsid w:val="00B01A61"/>
    <w:rsid w:val="00B03EBA"/>
    <w:rsid w:val="00B05E6E"/>
    <w:rsid w:val="00B06993"/>
    <w:rsid w:val="00B073E8"/>
    <w:rsid w:val="00B142C7"/>
    <w:rsid w:val="00B277D5"/>
    <w:rsid w:val="00B311ED"/>
    <w:rsid w:val="00B348F8"/>
    <w:rsid w:val="00B3791B"/>
    <w:rsid w:val="00B4032E"/>
    <w:rsid w:val="00B45745"/>
    <w:rsid w:val="00B45DD4"/>
    <w:rsid w:val="00B50A82"/>
    <w:rsid w:val="00B53A3D"/>
    <w:rsid w:val="00B609DE"/>
    <w:rsid w:val="00B61B39"/>
    <w:rsid w:val="00B63DC2"/>
    <w:rsid w:val="00B6562D"/>
    <w:rsid w:val="00B65DF3"/>
    <w:rsid w:val="00B7757A"/>
    <w:rsid w:val="00B82C25"/>
    <w:rsid w:val="00B84D01"/>
    <w:rsid w:val="00B92E5B"/>
    <w:rsid w:val="00BA0D27"/>
    <w:rsid w:val="00BB0DDD"/>
    <w:rsid w:val="00BB4E92"/>
    <w:rsid w:val="00BB7748"/>
    <w:rsid w:val="00BB789A"/>
    <w:rsid w:val="00BC5DAC"/>
    <w:rsid w:val="00BD6E35"/>
    <w:rsid w:val="00BF0789"/>
    <w:rsid w:val="00BF1F8E"/>
    <w:rsid w:val="00BF4DB6"/>
    <w:rsid w:val="00C01C84"/>
    <w:rsid w:val="00C1068D"/>
    <w:rsid w:val="00C11CD8"/>
    <w:rsid w:val="00C128D3"/>
    <w:rsid w:val="00C140C9"/>
    <w:rsid w:val="00C14A38"/>
    <w:rsid w:val="00C21CC4"/>
    <w:rsid w:val="00C233A6"/>
    <w:rsid w:val="00C279E6"/>
    <w:rsid w:val="00C3340C"/>
    <w:rsid w:val="00C3606D"/>
    <w:rsid w:val="00C519FA"/>
    <w:rsid w:val="00C60B06"/>
    <w:rsid w:val="00C61E02"/>
    <w:rsid w:val="00C71391"/>
    <w:rsid w:val="00C73BCC"/>
    <w:rsid w:val="00C75B13"/>
    <w:rsid w:val="00C85C86"/>
    <w:rsid w:val="00C85EB9"/>
    <w:rsid w:val="00C91EB8"/>
    <w:rsid w:val="00C921C6"/>
    <w:rsid w:val="00C97FD8"/>
    <w:rsid w:val="00CA4D41"/>
    <w:rsid w:val="00CA6F16"/>
    <w:rsid w:val="00CB0C38"/>
    <w:rsid w:val="00CB6A2D"/>
    <w:rsid w:val="00CC7EA2"/>
    <w:rsid w:val="00CE0223"/>
    <w:rsid w:val="00CE0FA3"/>
    <w:rsid w:val="00CE5122"/>
    <w:rsid w:val="00CE6DC0"/>
    <w:rsid w:val="00CF55A7"/>
    <w:rsid w:val="00D154BA"/>
    <w:rsid w:val="00D179BF"/>
    <w:rsid w:val="00D25E0C"/>
    <w:rsid w:val="00D26E20"/>
    <w:rsid w:val="00D31652"/>
    <w:rsid w:val="00D3428B"/>
    <w:rsid w:val="00D44BB0"/>
    <w:rsid w:val="00D646A1"/>
    <w:rsid w:val="00D82554"/>
    <w:rsid w:val="00D84C57"/>
    <w:rsid w:val="00D96185"/>
    <w:rsid w:val="00DA11E2"/>
    <w:rsid w:val="00DA18BA"/>
    <w:rsid w:val="00DA29C8"/>
    <w:rsid w:val="00DA4C44"/>
    <w:rsid w:val="00DA5936"/>
    <w:rsid w:val="00DB08E3"/>
    <w:rsid w:val="00DB71EC"/>
    <w:rsid w:val="00DD35B8"/>
    <w:rsid w:val="00DE7F96"/>
    <w:rsid w:val="00DF6927"/>
    <w:rsid w:val="00E048D5"/>
    <w:rsid w:val="00E0592B"/>
    <w:rsid w:val="00E111B4"/>
    <w:rsid w:val="00E156F9"/>
    <w:rsid w:val="00E32388"/>
    <w:rsid w:val="00E34090"/>
    <w:rsid w:val="00E724BF"/>
    <w:rsid w:val="00E901D9"/>
    <w:rsid w:val="00E91E34"/>
    <w:rsid w:val="00E96784"/>
    <w:rsid w:val="00EB306B"/>
    <w:rsid w:val="00EB4C42"/>
    <w:rsid w:val="00EC306C"/>
    <w:rsid w:val="00EC50FE"/>
    <w:rsid w:val="00ED540C"/>
    <w:rsid w:val="00EF7A80"/>
    <w:rsid w:val="00F0235A"/>
    <w:rsid w:val="00F02CE3"/>
    <w:rsid w:val="00F05A63"/>
    <w:rsid w:val="00F0691F"/>
    <w:rsid w:val="00F31C24"/>
    <w:rsid w:val="00F52065"/>
    <w:rsid w:val="00F5344E"/>
    <w:rsid w:val="00F66D82"/>
    <w:rsid w:val="00F72D98"/>
    <w:rsid w:val="00F812CC"/>
    <w:rsid w:val="00F94446"/>
    <w:rsid w:val="00F95FBB"/>
    <w:rsid w:val="00FA3334"/>
    <w:rsid w:val="00FA756A"/>
    <w:rsid w:val="00FB15CC"/>
    <w:rsid w:val="00FC0369"/>
    <w:rsid w:val="00FC1E91"/>
    <w:rsid w:val="00FD28FF"/>
    <w:rsid w:val="00FE11FF"/>
    <w:rsid w:val="00FE3B8B"/>
    <w:rsid w:val="00FF0575"/>
    <w:rsid w:val="00FF2298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C8637E0-93F9-4272-898F-62F41ACE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PargrafodaLista">
    <w:name w:val="List Paragraph"/>
    <w:basedOn w:val="Normal"/>
    <w:link w:val="PargrafodaListaChar"/>
    <w:uiPriority w:val="34"/>
    <w:qFormat/>
    <w:rsid w:val="002B2EE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7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37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E3DBA"/>
    <w:rPr>
      <w:color w:val="808080"/>
    </w:rPr>
  </w:style>
  <w:style w:type="paragraph" w:customStyle="1" w:styleId="TCU-RelVoto-demais">
    <w:name w:val="TCU - Rel/Voto - demais §§"/>
    <w:basedOn w:val="Normal"/>
    <w:rsid w:val="00C61E02"/>
    <w:pPr>
      <w:spacing w:after="160"/>
      <w:jc w:val="both"/>
    </w:pPr>
    <w:rPr>
      <w:rFonts w:eastAsiaTheme="minorHAnsi"/>
      <w:lang w:eastAsia="en-US"/>
    </w:rPr>
  </w:style>
  <w:style w:type="paragraph" w:customStyle="1" w:styleId="TCU-Transcrio">
    <w:name w:val="TCU - Transcrição"/>
    <w:basedOn w:val="Normal"/>
    <w:rsid w:val="00C61E02"/>
    <w:pPr>
      <w:spacing w:after="120"/>
      <w:ind w:left="284" w:firstLine="567"/>
      <w:jc w:val="both"/>
    </w:pPr>
    <w:rPr>
      <w:rFonts w:eastAsiaTheme="minorHAnsi"/>
      <w:i/>
      <w:iCs/>
      <w:lang w:eastAsia="en-US"/>
    </w:rPr>
  </w:style>
  <w:style w:type="paragraph" w:customStyle="1" w:styleId="Indentado">
    <w:name w:val="Indentado"/>
    <w:basedOn w:val="Normal"/>
    <w:qFormat/>
    <w:rsid w:val="00EC306C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  <w:lang w:eastAsia="en-US"/>
    </w:rPr>
  </w:style>
  <w:style w:type="character" w:styleId="Forte">
    <w:name w:val="Strong"/>
    <w:basedOn w:val="Fontepargpadro"/>
    <w:uiPriority w:val="22"/>
    <w:qFormat/>
    <w:rsid w:val="00CE0FA3"/>
    <w:rPr>
      <w:b/>
      <w:bCs/>
    </w:rPr>
  </w:style>
  <w:style w:type="character" w:customStyle="1" w:styleId="PargrafodaListaChar">
    <w:name w:val="Parágrafo da Lista Char"/>
    <w:link w:val="PargrafodaLista"/>
    <w:uiPriority w:val="99"/>
    <w:rsid w:val="008E48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0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6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06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06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3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3EBA"/>
    <w:rPr>
      <w:rFonts w:ascii="Courier New" w:hAnsi="Courier New" w:cs="Courier New"/>
      <w:color w:val="000000"/>
      <w:sz w:val="20"/>
      <w:szCs w:val="20"/>
      <w:lang w:eastAsia="pt-BR"/>
    </w:rPr>
  </w:style>
  <w:style w:type="paragraph" w:customStyle="1" w:styleId="ww-padro">
    <w:name w:val="ww-padro"/>
    <w:basedOn w:val="Normal"/>
    <w:uiPriority w:val="99"/>
    <w:semiHidden/>
    <w:rsid w:val="00727CF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62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8322586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92047610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722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14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65AD-37E3-48C0-A2C4-F2B7014C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Isaac Nilton</cp:lastModifiedBy>
  <cp:revision>7</cp:revision>
  <cp:lastPrinted>2015-10-16T17:48:00Z</cp:lastPrinted>
  <dcterms:created xsi:type="dcterms:W3CDTF">2015-12-17T14:07:00Z</dcterms:created>
  <dcterms:modified xsi:type="dcterms:W3CDTF">2015-12-17T15:03:00Z</dcterms:modified>
</cp:coreProperties>
</file>